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77777777" w:rsidR="00D57D3A" w:rsidRPr="00F7380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0XX/2024</w:t>
      </w:r>
    </w:p>
    <w:p w14:paraId="6BA95070" w14:textId="684B3C32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 xml:space="preserve">O Consórcio Intermunicipal de Saúde do Vale do Iguaçu - CISVALI, pessoa jurídica de direito público, inscrita no CNPJ 00.956.801/0001-25, com sede na Rua Paraná, 324 – Centro – União da Vitória/PR, CEP 84.600-300, neste ato representado pelo seu Presidente, </w:t>
      </w:r>
      <w:proofErr w:type="spellStart"/>
      <w:r w:rsidRPr="003C2903">
        <w:rPr>
          <w:rFonts w:ascii="Arial" w:hAnsi="Arial" w:cs="Arial"/>
          <w:sz w:val="20"/>
          <w:szCs w:val="20"/>
        </w:rPr>
        <w:t>Bachir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 Abbas, portador da cédula de identidade nº 3570765-4, inscrito no CPF/MF sob nº 580.588.429-15</w:t>
      </w:r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24109D">
        <w:rPr>
          <w:rFonts w:ascii="Arial" w:hAnsi="Arial" w:cs="Arial"/>
          <w:sz w:val="20"/>
          <w:szCs w:val="20"/>
        </w:rPr>
        <w:t>051</w:t>
      </w:r>
      <w:r w:rsidR="00D57D3A">
        <w:rPr>
          <w:rFonts w:ascii="Arial" w:hAnsi="Arial" w:cs="Arial"/>
          <w:sz w:val="20"/>
          <w:szCs w:val="20"/>
        </w:rPr>
        <w:t>/2024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>, e em conformidade com as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35441235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</w:pPr>
      <w:r w:rsidRPr="005F295F">
        <w:t xml:space="preserve">A presente Ata tem por objeto </w:t>
      </w:r>
      <w:r w:rsidR="00A74C8A" w:rsidRPr="00A5767F">
        <w:t>registro de preços para futura e eventual aquisição de materiais de limpeza e higienização, copa e cozinha e gêneros alimentícios destinados ao uso do Consórcio Intermunicipal de Saúde do Vale do Iguaçu – CISVALI</w:t>
      </w:r>
      <w:r w:rsidR="000E7FF7">
        <w:t xml:space="preserve">, </w:t>
      </w:r>
      <w:r w:rsidR="00437F9E">
        <w:t>c</w:t>
      </w:r>
      <w:r w:rsidR="00437F9E" w:rsidRPr="00437F9E">
        <w:t xml:space="preserve">onforme condições, quantidades e exigências estabelecidas no </w:t>
      </w:r>
      <w:r w:rsidRPr="00180E9F">
        <w:t>Termo de Referência</w:t>
      </w:r>
      <w:r w:rsidRPr="005F295F">
        <w:t>, anexo</w:t>
      </w:r>
      <w:r>
        <w:t xml:space="preserve"> I do Edital de Pregão Eletrônico </w:t>
      </w:r>
      <w:r w:rsidRPr="00E4626F">
        <w:t>0</w:t>
      </w:r>
      <w:r w:rsidR="00A74C8A">
        <w:t>12</w:t>
      </w:r>
      <w:r w:rsidRPr="00E4626F">
        <w:t>/20</w:t>
      </w:r>
      <w:r>
        <w:t>24</w:t>
      </w:r>
      <w:r w:rsidRPr="00E4626F">
        <w:rPr>
          <w:i/>
        </w:rPr>
        <w:t xml:space="preserve">, </w:t>
      </w:r>
      <w:r w:rsidRPr="00E4626F">
        <w:t xml:space="preserve">que </w:t>
      </w:r>
      <w:r w:rsidRPr="005F295F">
        <w:t>é parte integrante desta Ata, assim como a</w:t>
      </w:r>
      <w:r>
        <w:t>s</w:t>
      </w:r>
      <w:r w:rsidRPr="005F295F">
        <w:t xml:space="preserve"> proposta</w:t>
      </w:r>
      <w:r>
        <w:t>s</w:t>
      </w:r>
      <w:r w:rsidRPr="005F295F">
        <w:t xml:space="preserve"> </w:t>
      </w:r>
      <w:r>
        <w:t>cujos preços tenham sido registrados</w:t>
      </w:r>
      <w:r w:rsidRPr="005F295F">
        <w:t>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  <w:bookmarkStart w:id="0" w:name="_GoBack"/>
      <w:bookmarkEnd w:id="0"/>
    </w:p>
    <w:p w14:paraId="66D8B414" w14:textId="77777777" w:rsidR="00D57D3A" w:rsidRPr="005F295F" w:rsidRDefault="00D57D3A" w:rsidP="000E7FF7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425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833AB61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1427E1B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3858AC32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 xml:space="preserve">O órgão gerenciador será o Consórcio Intermunicipal de Saúde do Vale do Iguaçu - CISVALI, com sede </w:t>
      </w:r>
      <w:r w:rsidR="0024109D">
        <w:t>na</w:t>
      </w:r>
      <w:r w:rsidRPr="00C87CEF">
        <w:t xml:space="preserve"> </w:t>
      </w:r>
      <w:r w:rsidR="0024109D" w:rsidRPr="003C2903">
        <w:t>Rua Paraná, 324 – Centro – União da Vitória/PR, CEP 84.600-300</w:t>
      </w:r>
      <w:r w:rsidRPr="00C87CEF">
        <w:t>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lastRenderedPageBreak/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1" w:name="cadastro_reserva"/>
      <w:bookmarkEnd w:id="1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2" w:name="habilitacao_reserva"/>
      <w:bookmarkEnd w:id="2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1C67F8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3" w:name="recusa_dos_que_baixaram_preco"/>
      <w:bookmarkEnd w:id="3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4" w:name="reducao_preco_mercado_negociacao_frustra"/>
      <w:bookmarkEnd w:id="4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5" w:name="hipotese_preco_mercado_maior"/>
      <w:bookmarkEnd w:id="5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6" w:name="prova_preco_mercado_maior"/>
      <w:bookmarkEnd w:id="6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1C67F8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7" w:name="nao_comprovacao_majoracao_mercado"/>
      <w:bookmarkEnd w:id="7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1C67F8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8" w:name="majora_preco_mercado_negociacao_frustra"/>
      <w:bookmarkEnd w:id="8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10" w:name="cancelamento_do_fornecedor"/>
      <w:bookmarkEnd w:id="10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1C67F8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1" w:name="cancelamento_da_ata"/>
      <w:bookmarkEnd w:id="11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1F383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7B504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49D4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68733C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1DCD4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A35848" w14:textId="7BF18E9D" w:rsidR="00452C5E" w:rsidRPr="00D57D3A" w:rsidRDefault="00452C5E" w:rsidP="00D57D3A"/>
    <w:sectPr w:rsidR="00452C5E" w:rsidRPr="00D57D3A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E7FF7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4109D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261B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5D2A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74C8A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2702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4912-C9D6-4AD1-8A65-F2C7215C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2499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</cp:revision>
  <cp:lastPrinted>2024-08-22T17:03:00Z</cp:lastPrinted>
  <dcterms:created xsi:type="dcterms:W3CDTF">2024-08-22T11:48:00Z</dcterms:created>
  <dcterms:modified xsi:type="dcterms:W3CDTF">2024-10-07T17:13:00Z</dcterms:modified>
</cp:coreProperties>
</file>